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0110" w:rsidRDefault="00E00110" w:rsidP="00E00110">
      <w:pPr>
        <w:pStyle w:val="Sansinterligne"/>
        <w:ind w:left="0" w:firstLine="0"/>
        <w:jc w:val="both"/>
      </w:pPr>
      <w:r>
        <w:rPr>
          <w:noProof/>
        </w:rPr>
        <w:drawing>
          <wp:anchor distT="0" distB="0" distL="114300" distR="114300" simplePos="0" relativeHeight="251658240" behindDoc="0" locked="0" layoutInCell="1" allowOverlap="1" wp14:anchorId="5981C229" wp14:editId="62028685">
            <wp:simplePos x="0" y="0"/>
            <wp:positionH relativeFrom="column">
              <wp:posOffset>4574540</wp:posOffset>
            </wp:positionH>
            <wp:positionV relativeFrom="paragraph">
              <wp:posOffset>0</wp:posOffset>
            </wp:positionV>
            <wp:extent cx="952500" cy="9525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ez.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00DC3DC5">
        <w:tab/>
      </w:r>
    </w:p>
    <w:p w:rsidR="00E00110" w:rsidRPr="00E00110" w:rsidRDefault="00E00110" w:rsidP="00E00110">
      <w:pPr>
        <w:pStyle w:val="Sansinterligne"/>
        <w:ind w:left="0" w:firstLine="0"/>
        <w:jc w:val="both"/>
        <w:rPr>
          <w:b/>
        </w:rPr>
      </w:pPr>
      <w:r w:rsidRPr="00E00110">
        <w:rPr>
          <w:b/>
        </w:rPr>
        <w:t>VISITE DE LA DÉCHETTERIE</w:t>
      </w:r>
    </w:p>
    <w:p w:rsidR="00E00110" w:rsidRDefault="00E00110" w:rsidP="00E00110">
      <w:pPr>
        <w:pStyle w:val="Sansinterligne"/>
        <w:ind w:left="0" w:firstLine="0"/>
        <w:jc w:val="both"/>
      </w:pPr>
    </w:p>
    <w:p w:rsidR="00E00110" w:rsidRDefault="00E00110" w:rsidP="00E00110">
      <w:pPr>
        <w:pStyle w:val="Sansinterligne"/>
        <w:ind w:left="0" w:firstLine="0"/>
        <w:jc w:val="both"/>
      </w:pPr>
      <w:r>
        <w:t>16 décembre 2018</w:t>
      </w:r>
      <w:r>
        <w:tab/>
      </w:r>
      <w:r>
        <w:tab/>
      </w:r>
      <w:r>
        <w:tab/>
      </w:r>
      <w:r>
        <w:tab/>
      </w:r>
      <w:r>
        <w:tab/>
      </w:r>
      <w:r>
        <w:tab/>
      </w:r>
      <w:r>
        <w:tab/>
      </w:r>
      <w:r>
        <w:tab/>
      </w:r>
      <w:r>
        <w:tab/>
      </w:r>
    </w:p>
    <w:p w:rsidR="00E00110" w:rsidRDefault="00E00110" w:rsidP="00E00110">
      <w:pPr>
        <w:pStyle w:val="Sansinterligne"/>
        <w:ind w:left="0" w:firstLine="0"/>
        <w:jc w:val="both"/>
      </w:pPr>
      <w:r>
        <w:t>CM1-CM2</w:t>
      </w:r>
    </w:p>
    <w:p w:rsidR="00E00110" w:rsidRDefault="00E00110" w:rsidP="00E00110">
      <w:pPr>
        <w:pStyle w:val="Sansinterligne"/>
        <w:ind w:left="0" w:firstLine="0"/>
        <w:jc w:val="both"/>
      </w:pPr>
      <w:r>
        <w:t xml:space="preserve">Classe de Nicolas </w:t>
      </w:r>
      <w:proofErr w:type="spellStart"/>
      <w:r>
        <w:t>Turpault</w:t>
      </w:r>
      <w:proofErr w:type="spellEnd"/>
      <w:r>
        <w:t xml:space="preserve"> </w:t>
      </w:r>
    </w:p>
    <w:p w:rsidR="00E00110" w:rsidRDefault="00E00110" w:rsidP="00E00110">
      <w:pPr>
        <w:pStyle w:val="Sansinterligne"/>
        <w:ind w:left="0" w:firstLine="0"/>
        <w:jc w:val="both"/>
      </w:pPr>
    </w:p>
    <w:p w:rsidR="00E00110" w:rsidRPr="00E00110" w:rsidRDefault="00E00110" w:rsidP="00E00110">
      <w:pPr>
        <w:pStyle w:val="Sansinterligne"/>
        <w:ind w:left="0" w:firstLine="0"/>
        <w:jc w:val="both"/>
        <w:rPr>
          <w:b/>
        </w:rPr>
      </w:pPr>
      <w:r w:rsidRPr="00E00110">
        <w:rPr>
          <w:b/>
        </w:rPr>
        <w:t>Compte rendu d’élèves</w:t>
      </w:r>
    </w:p>
    <w:p w:rsidR="00E00110" w:rsidRDefault="00E00110" w:rsidP="00E00110">
      <w:pPr>
        <w:pStyle w:val="Sansinterligne"/>
        <w:ind w:left="0" w:firstLine="0"/>
        <w:jc w:val="both"/>
      </w:pPr>
    </w:p>
    <w:p w:rsidR="00E00110" w:rsidRPr="00E00110" w:rsidRDefault="00E00110" w:rsidP="00E00110">
      <w:pPr>
        <w:pStyle w:val="Sansinterligne"/>
        <w:ind w:left="0" w:firstLine="0"/>
        <w:jc w:val="both"/>
        <w:rPr>
          <w:sz w:val="20"/>
          <w:szCs w:val="20"/>
        </w:rPr>
      </w:pPr>
    </w:p>
    <w:p w:rsidR="00E00110" w:rsidRPr="00E00110" w:rsidRDefault="00E00110" w:rsidP="00E00110">
      <w:pPr>
        <w:tabs>
          <w:tab w:val="left" w:pos="3680"/>
        </w:tabs>
        <w:ind w:left="720" w:right="1564"/>
        <w:jc w:val="both"/>
        <w:rPr>
          <w:rFonts w:cs="Arial"/>
          <w:sz w:val="20"/>
          <w:szCs w:val="20"/>
        </w:rPr>
      </w:pPr>
      <w:r w:rsidRPr="00E00110">
        <w:rPr>
          <w:rFonts w:cs="Arial"/>
          <w:sz w:val="20"/>
          <w:szCs w:val="20"/>
        </w:rPr>
        <w:t xml:space="preserve">« Tous les jours, les personnes </w:t>
      </w:r>
      <w:r w:rsidRPr="00E00110">
        <w:rPr>
          <w:rFonts w:cs="Arial"/>
          <w:sz w:val="20"/>
          <w:szCs w:val="20"/>
        </w:rPr>
        <w:t xml:space="preserve">de Mascate jettent leurs déchets dans leurs poubelles, puis des camions de poubelle viennent pour récupérer ces déchets. Chaque jour, il y a 250 camions de poubelle qui viennent déverser leurs déchets à Al </w:t>
      </w:r>
      <w:proofErr w:type="spellStart"/>
      <w:r w:rsidRPr="00E00110">
        <w:rPr>
          <w:rFonts w:cs="Arial"/>
          <w:sz w:val="20"/>
          <w:szCs w:val="20"/>
        </w:rPr>
        <w:t>Amirat</w:t>
      </w:r>
      <w:proofErr w:type="spellEnd"/>
      <w:r w:rsidRPr="00E00110">
        <w:rPr>
          <w:rFonts w:cs="Arial"/>
          <w:sz w:val="20"/>
          <w:szCs w:val="20"/>
        </w:rPr>
        <w:t>. Ces déchets sont compressés et mélangés à de la terre. Cela forme une colline de 2,2 millions de tonnes de déchets !</w:t>
      </w:r>
      <w:r w:rsidRPr="00E00110">
        <w:rPr>
          <w:rFonts w:cs="Arial"/>
          <w:sz w:val="20"/>
          <w:szCs w:val="20"/>
        </w:rPr>
        <w:t> »</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 xml:space="preserve">   </w:t>
      </w:r>
      <w:proofErr w:type="spellStart"/>
      <w:r w:rsidRPr="00E00110">
        <w:rPr>
          <w:rFonts w:cs="Arial"/>
          <w:i/>
          <w:sz w:val="20"/>
          <w:szCs w:val="20"/>
        </w:rPr>
        <w:t>Noor</w:t>
      </w:r>
      <w:proofErr w:type="spellEnd"/>
      <w:r w:rsidRPr="00E00110">
        <w:rPr>
          <w:rFonts w:cs="Arial"/>
          <w:i/>
          <w:sz w:val="20"/>
          <w:szCs w:val="20"/>
        </w:rPr>
        <w:t xml:space="preserve">, </w:t>
      </w:r>
      <w:proofErr w:type="spellStart"/>
      <w:r w:rsidRPr="00E00110">
        <w:rPr>
          <w:rFonts w:cs="Arial"/>
          <w:i/>
          <w:sz w:val="20"/>
          <w:szCs w:val="20"/>
        </w:rPr>
        <w:t>Mariska</w:t>
      </w:r>
      <w:proofErr w:type="spellEnd"/>
      <w:r w:rsidRPr="00E00110">
        <w:rPr>
          <w:rFonts w:cs="Arial"/>
          <w:i/>
          <w:sz w:val="20"/>
          <w:szCs w:val="20"/>
        </w:rPr>
        <w:t>, Youssef</w:t>
      </w:r>
      <w:r w:rsidRPr="00E00110">
        <w:rPr>
          <w:rFonts w:cs="Arial"/>
          <w:sz w:val="20"/>
          <w:szCs w:val="20"/>
        </w:rPr>
        <w:tab/>
      </w:r>
      <w:r w:rsidRPr="00E00110">
        <w:rPr>
          <w:rFonts w:cs="Arial"/>
          <w:sz w:val="20"/>
          <w:szCs w:val="20"/>
        </w:rPr>
        <w:tab/>
      </w:r>
      <w:r w:rsidRPr="00E00110">
        <w:rPr>
          <w:rFonts w:cs="Arial"/>
          <w:sz w:val="20"/>
          <w:szCs w:val="20"/>
        </w:rPr>
        <w:tab/>
      </w:r>
      <w:r w:rsidRPr="00E00110">
        <w:rPr>
          <w:rFonts w:cs="Arial"/>
          <w:sz w:val="20"/>
          <w:szCs w:val="20"/>
        </w:rPr>
        <w:tab/>
      </w:r>
      <w:r w:rsidRPr="00E00110">
        <w:rPr>
          <w:rFonts w:cs="Arial"/>
          <w:sz w:val="20"/>
          <w:szCs w:val="20"/>
        </w:rPr>
        <w:tab/>
      </w:r>
    </w:p>
    <w:p w:rsidR="00E00110" w:rsidRPr="00E00110" w:rsidRDefault="00E00110" w:rsidP="00E00110">
      <w:pPr>
        <w:ind w:left="720" w:right="1564" w:firstLine="0"/>
        <w:jc w:val="both"/>
        <w:rPr>
          <w:rFonts w:cs="Arial"/>
          <w:sz w:val="20"/>
          <w:szCs w:val="20"/>
        </w:rPr>
      </w:pPr>
      <w:r w:rsidRPr="00E00110">
        <w:rPr>
          <w:rFonts w:cs="Arial"/>
          <w:sz w:val="20"/>
          <w:szCs w:val="20"/>
        </w:rPr>
        <w:t>«</w:t>
      </w:r>
      <w:r>
        <w:rPr>
          <w:rFonts w:cs="Arial"/>
          <w:sz w:val="20"/>
          <w:szCs w:val="20"/>
        </w:rPr>
        <w:t xml:space="preserve"> </w:t>
      </w:r>
      <w:r w:rsidRPr="00E00110">
        <w:rPr>
          <w:rFonts w:cs="Arial"/>
          <w:sz w:val="20"/>
          <w:szCs w:val="20"/>
        </w:rPr>
        <w:t xml:space="preserve">Quand les déchets se décomposent ils produisent du </w:t>
      </w:r>
      <w:proofErr w:type="spellStart"/>
      <w:r w:rsidRPr="00E00110">
        <w:rPr>
          <w:rFonts w:cs="Arial"/>
          <w:sz w:val="20"/>
          <w:szCs w:val="20"/>
        </w:rPr>
        <w:t>lixiviat</w:t>
      </w:r>
      <w:proofErr w:type="spellEnd"/>
      <w:r w:rsidRPr="00E00110">
        <w:rPr>
          <w:rFonts w:cs="Arial"/>
          <w:sz w:val="20"/>
          <w:szCs w:val="20"/>
        </w:rPr>
        <w:t xml:space="preserve">, un jus de poubelle très fort et très polluant. Pour éviter la pollution, le </w:t>
      </w:r>
      <w:proofErr w:type="spellStart"/>
      <w:r w:rsidRPr="00E00110">
        <w:rPr>
          <w:rFonts w:cs="Arial"/>
          <w:sz w:val="20"/>
          <w:szCs w:val="20"/>
        </w:rPr>
        <w:t>lixiviat</w:t>
      </w:r>
      <w:proofErr w:type="spellEnd"/>
      <w:r w:rsidRPr="00E00110">
        <w:rPr>
          <w:rFonts w:cs="Arial"/>
          <w:sz w:val="20"/>
          <w:szCs w:val="20"/>
        </w:rPr>
        <w:t xml:space="preserve"> s’écoule ensuite dans des bassins, puis il est transporté dans des conteneurs où des bactéries vont le débarrasser des nitrates dont il est fortement chargé. Il passe ensuite en </w:t>
      </w:r>
      <w:proofErr w:type="spellStart"/>
      <w:r w:rsidRPr="00E00110">
        <w:rPr>
          <w:rFonts w:cs="Arial"/>
          <w:sz w:val="20"/>
          <w:szCs w:val="20"/>
        </w:rPr>
        <w:t>ultra-filtration</w:t>
      </w:r>
      <w:proofErr w:type="spellEnd"/>
      <w:r w:rsidRPr="00E00110">
        <w:rPr>
          <w:rFonts w:cs="Arial"/>
          <w:sz w:val="20"/>
          <w:szCs w:val="20"/>
        </w:rPr>
        <w:t xml:space="preserve">, dont le filtre est gros d’un centième de millimètre. Mais l’eau n’est pas assez propre, Elle passe donc par l’osmose inverse, Le filtre est cette fois de un millième de millimètre (un micromètre)  !!! L’eau est alors dépolluée et peut être utilisée pour le </w:t>
      </w:r>
      <w:r>
        <w:rPr>
          <w:rFonts w:cs="Arial"/>
          <w:sz w:val="20"/>
          <w:szCs w:val="20"/>
        </w:rPr>
        <w:t xml:space="preserve">jardinage. </w:t>
      </w:r>
      <w:r w:rsidRPr="00E00110">
        <w:rPr>
          <w:rFonts w:cs="Arial"/>
          <w:sz w:val="20"/>
          <w:szCs w:val="20"/>
        </w:rPr>
        <w:t>»</w:t>
      </w:r>
      <w:r>
        <w:rPr>
          <w:rFonts w:cs="Arial"/>
          <w:sz w:val="20"/>
          <w:szCs w:val="20"/>
        </w:rPr>
        <w:tab/>
      </w:r>
      <w:r w:rsidR="002466A9">
        <w:rPr>
          <w:rFonts w:cs="Arial"/>
          <w:sz w:val="20"/>
          <w:szCs w:val="20"/>
        </w:rPr>
        <w:t xml:space="preserve">                       </w:t>
      </w:r>
      <w:r w:rsidR="002466A9" w:rsidRPr="002466A9">
        <w:rPr>
          <w:rFonts w:cs="Arial"/>
          <w:i/>
          <w:sz w:val="20"/>
          <w:szCs w:val="20"/>
        </w:rPr>
        <w:t>Romain et Ahmad</w:t>
      </w:r>
      <w:r>
        <w:rPr>
          <w:rFonts w:cs="Arial"/>
          <w:sz w:val="20"/>
          <w:szCs w:val="20"/>
        </w:rPr>
        <w:tab/>
      </w:r>
      <w:r>
        <w:rPr>
          <w:rFonts w:cs="Arial"/>
          <w:sz w:val="20"/>
          <w:szCs w:val="20"/>
        </w:rPr>
        <w:tab/>
      </w:r>
    </w:p>
    <w:p w:rsidR="00E00110" w:rsidRPr="00E00110" w:rsidRDefault="002466A9" w:rsidP="002466A9">
      <w:pPr>
        <w:tabs>
          <w:tab w:val="left" w:pos="1620"/>
        </w:tabs>
        <w:bidi/>
        <w:ind w:left="1564" w:right="810" w:firstLine="0"/>
        <w:jc w:val="both"/>
        <w:rPr>
          <w:rFonts w:cs="Arial"/>
          <w:sz w:val="20"/>
          <w:szCs w:val="20"/>
        </w:rPr>
      </w:pPr>
      <w:r>
        <w:rPr>
          <w:rFonts w:cs="Arial"/>
          <w:sz w:val="20"/>
          <w:szCs w:val="20"/>
        </w:rPr>
        <w:t>« </w:t>
      </w:r>
      <w:r w:rsidR="00E00110" w:rsidRPr="00E00110">
        <w:rPr>
          <w:rFonts w:cs="Arial"/>
          <w:sz w:val="20"/>
          <w:szCs w:val="20"/>
        </w:rPr>
        <w:t>Au centre de compostage on mélange des déchets verts avec les boues des stations d’épuration. Avec ce mélange on fait des tas d’environ 400m de longueur. Chaque jour une machine spéciale passe pour mélanger et écraser les déchets. Les déchets sont décomposés par les bactéries présentes dans les boues. La temp</w:t>
      </w:r>
      <w:r>
        <w:rPr>
          <w:rFonts w:cs="Arial"/>
          <w:sz w:val="20"/>
          <w:szCs w:val="20"/>
        </w:rPr>
        <w:t xml:space="preserve">érature monte jusqu’à 90 degrés. </w:t>
      </w:r>
      <w:r w:rsidR="00E00110" w:rsidRPr="00E00110">
        <w:rPr>
          <w:rFonts w:cs="Arial"/>
          <w:sz w:val="20"/>
          <w:szCs w:val="20"/>
        </w:rPr>
        <w:t>Les déchets décomposés forment le terreau, une terre noire bon</w:t>
      </w:r>
      <w:r>
        <w:rPr>
          <w:rFonts w:cs="Arial"/>
          <w:sz w:val="20"/>
          <w:szCs w:val="20"/>
        </w:rPr>
        <w:t>ne pour faire pousser les plantes. C’est une terre très fertile. »</w:t>
      </w:r>
      <w:r>
        <w:rPr>
          <w:rFonts w:cs="Arial"/>
          <w:sz w:val="20"/>
          <w:szCs w:val="20"/>
        </w:rPr>
        <w:t xml:space="preserve"> </w:t>
      </w:r>
      <w:r>
        <w:rPr>
          <w:rFonts w:cs="Arial"/>
          <w:sz w:val="20"/>
          <w:szCs w:val="20"/>
        </w:rPr>
        <w:t xml:space="preserve"> </w:t>
      </w:r>
    </w:p>
    <w:p w:rsidR="00997F8C" w:rsidRPr="002466A9" w:rsidRDefault="00E00110" w:rsidP="002466A9">
      <w:pPr>
        <w:ind w:left="7079"/>
        <w:rPr>
          <w:i/>
        </w:rPr>
      </w:pPr>
      <w:bookmarkStart w:id="0" w:name="_GoBack"/>
      <w:bookmarkEnd w:id="0"/>
      <w:r w:rsidRPr="002466A9">
        <w:rPr>
          <w:rFonts w:cs="Arial"/>
          <w:i/>
          <w:sz w:val="20"/>
          <w:szCs w:val="20"/>
        </w:rPr>
        <w:t xml:space="preserve">Camille </w:t>
      </w:r>
    </w:p>
    <w:p w:rsidR="00997F8C" w:rsidRPr="00997F8C" w:rsidRDefault="00997F8C" w:rsidP="00E00110">
      <w:pPr>
        <w:jc w:val="both"/>
      </w:pPr>
    </w:p>
    <w:p w:rsidR="00997F8C" w:rsidRPr="00997F8C" w:rsidRDefault="00997F8C" w:rsidP="00E00110">
      <w:pPr>
        <w:jc w:val="both"/>
      </w:pPr>
    </w:p>
    <w:p w:rsidR="00997F8C" w:rsidRPr="00997F8C" w:rsidRDefault="00997F8C" w:rsidP="00E00110">
      <w:pPr>
        <w:jc w:val="both"/>
      </w:pPr>
    </w:p>
    <w:p w:rsidR="00997F8C" w:rsidRPr="00997F8C" w:rsidRDefault="00997F8C" w:rsidP="00E00110">
      <w:pPr>
        <w:jc w:val="both"/>
      </w:pPr>
    </w:p>
    <w:p w:rsidR="00997F8C" w:rsidRPr="00997F8C" w:rsidRDefault="00997F8C" w:rsidP="00E00110">
      <w:pPr>
        <w:jc w:val="both"/>
      </w:pPr>
    </w:p>
    <w:p w:rsidR="00997F8C" w:rsidRPr="00997F8C" w:rsidRDefault="00997F8C" w:rsidP="00E00110">
      <w:pPr>
        <w:jc w:val="both"/>
      </w:pPr>
    </w:p>
    <w:p w:rsidR="00997F8C" w:rsidRPr="00997F8C" w:rsidRDefault="00997F8C" w:rsidP="00E00110">
      <w:pPr>
        <w:jc w:val="both"/>
      </w:pPr>
    </w:p>
    <w:p w:rsidR="00997F8C" w:rsidRPr="00997F8C" w:rsidRDefault="00997F8C" w:rsidP="00E00110">
      <w:pPr>
        <w:tabs>
          <w:tab w:val="left" w:pos="5265"/>
        </w:tabs>
        <w:jc w:val="both"/>
      </w:pPr>
      <w:r>
        <w:tab/>
      </w:r>
    </w:p>
    <w:p w:rsidR="00997F8C" w:rsidRPr="00997F8C" w:rsidRDefault="00997F8C" w:rsidP="00E00110">
      <w:pPr>
        <w:jc w:val="both"/>
      </w:pPr>
    </w:p>
    <w:p w:rsidR="00997F8C" w:rsidRDefault="00997F8C" w:rsidP="00E00110">
      <w:pPr>
        <w:jc w:val="both"/>
      </w:pPr>
    </w:p>
    <w:p w:rsidR="00DC3DC5" w:rsidRPr="00997F8C" w:rsidRDefault="00997F8C" w:rsidP="00E00110">
      <w:pPr>
        <w:tabs>
          <w:tab w:val="left" w:pos="7080"/>
        </w:tabs>
        <w:jc w:val="both"/>
      </w:pPr>
      <w:r>
        <w:tab/>
      </w:r>
    </w:p>
    <w:sectPr w:rsidR="00DC3DC5" w:rsidRPr="00997F8C" w:rsidSect="008762F9">
      <w:headerReference w:type="default" r:id="rId8"/>
      <w:footerReference w:type="default" r:id="rId9"/>
      <w:headerReference w:type="first" r:id="rId10"/>
      <w:footerReference w:type="first" r:id="rId11"/>
      <w:type w:val="continuous"/>
      <w:pgSz w:w="11906" w:h="16838" w:code="9"/>
      <w:pgMar w:top="567" w:right="851" w:bottom="794" w:left="851" w:header="567" w:footer="7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1038" w:rsidRDefault="00A11038" w:rsidP="001B5375">
      <w:pPr>
        <w:spacing w:after="0" w:line="240" w:lineRule="auto"/>
      </w:pPr>
      <w:r>
        <w:separator/>
      </w:r>
    </w:p>
  </w:endnote>
  <w:endnote w:type="continuationSeparator" w:id="0">
    <w:p w:rsidR="00A11038" w:rsidRDefault="00A11038" w:rsidP="001B5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8936452"/>
      <w:docPartObj>
        <w:docPartGallery w:val="Page Numbers (Bottom of Page)"/>
        <w:docPartUnique/>
      </w:docPartObj>
    </w:sdtPr>
    <w:sdtEndPr/>
    <w:sdtContent>
      <w:p w:rsidR="004A3EA0" w:rsidRPr="00BF7A23" w:rsidRDefault="004A3EA0">
        <w:pPr>
          <w:pStyle w:val="Pieddepage"/>
          <w:jc w:val="right"/>
          <w:rPr>
            <w:lang w:val="en-GB"/>
          </w:rPr>
        </w:pPr>
        <w:r>
          <w:fldChar w:fldCharType="begin"/>
        </w:r>
        <w:r w:rsidRPr="00BF7A23">
          <w:rPr>
            <w:lang w:val="en-GB"/>
          </w:rPr>
          <w:instrText>PAGE   \* MERGEFORMAT</w:instrText>
        </w:r>
        <w:r>
          <w:fldChar w:fldCharType="separate"/>
        </w:r>
        <w:r w:rsidR="002466A9">
          <w:rPr>
            <w:noProof/>
            <w:lang w:val="en-GB"/>
          </w:rPr>
          <w:t>2</w:t>
        </w:r>
        <w:r>
          <w:fldChar w:fldCharType="end"/>
        </w:r>
      </w:p>
    </w:sdtContent>
  </w:sdt>
  <w:p w:rsidR="00427778" w:rsidRDefault="00580BD8" w:rsidP="00427778">
    <w:pPr>
      <w:pStyle w:val="Pieddepage"/>
      <w:ind w:left="0" w:firstLine="0"/>
      <w:jc w:val="center"/>
      <w:rPr>
        <w:rFonts w:cs="Arial"/>
        <w:sz w:val="16"/>
        <w:szCs w:val="16"/>
        <w:lang w:val="en-GB"/>
      </w:rPr>
    </w:pPr>
    <w:r w:rsidRPr="0080508A">
      <w:rPr>
        <w:rFonts w:cs="Arial"/>
        <w:noProof/>
        <w:sz w:val="16"/>
        <w:szCs w:val="16"/>
      </w:rPr>
      <mc:AlternateContent>
        <mc:Choice Requires="wps">
          <w:drawing>
            <wp:anchor distT="0" distB="0" distL="114300" distR="114300" simplePos="0" relativeHeight="251661312" behindDoc="0" locked="0" layoutInCell="1" allowOverlap="1" wp14:anchorId="52F72806" wp14:editId="6EC7520E">
              <wp:simplePos x="0" y="0"/>
              <wp:positionH relativeFrom="column">
                <wp:posOffset>-142050</wp:posOffset>
              </wp:positionH>
              <wp:positionV relativeFrom="paragraph">
                <wp:posOffset>-3810</wp:posOffset>
              </wp:positionV>
              <wp:extent cx="6780530" cy="0"/>
              <wp:effectExtent l="0" t="0" r="20320" b="19050"/>
              <wp:wrapNone/>
              <wp:docPr id="10" name="Connecteur droit 10"/>
              <wp:cNvGraphicFramePr/>
              <a:graphic xmlns:a="http://schemas.openxmlformats.org/drawingml/2006/main">
                <a:graphicData uri="http://schemas.microsoft.com/office/word/2010/wordprocessingShape">
                  <wps:wsp>
                    <wps:cNvCnPr/>
                    <wps:spPr>
                      <a:xfrm>
                        <a:off x="0" y="0"/>
                        <a:ext cx="6780530" cy="0"/>
                      </a:xfrm>
                      <a:prstGeom prst="line">
                        <a:avLst/>
                      </a:prstGeom>
                      <a:noFill/>
                      <a:ln w="19050" cap="flat" cmpd="sng" algn="ctr">
                        <a:solidFill>
                          <a:srgbClr val="0096C8"/>
                        </a:solidFill>
                        <a:prstDash val="solid"/>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80E8D7F" id="Connecteur droit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2pt,-.3pt" to="522.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" strokecolor="#0096c8" strokeweight="1.5pt"/>
          </w:pict>
        </mc:Fallback>
      </mc:AlternateContent>
    </w:r>
  </w:p>
  <w:p w:rsidR="008762F9" w:rsidRPr="00172579" w:rsidRDefault="008762F9" w:rsidP="008762F9">
    <w:pPr>
      <w:pStyle w:val="Pieddepage"/>
      <w:ind w:left="0" w:firstLine="0"/>
      <w:jc w:val="center"/>
      <w:rPr>
        <w:rFonts w:cs="Arial"/>
        <w:sz w:val="16"/>
        <w:szCs w:val="16"/>
        <w:lang w:val="en-GB"/>
      </w:rPr>
    </w:pPr>
    <w:proofErr w:type="spellStart"/>
    <w:r w:rsidRPr="00172579">
      <w:rPr>
        <w:rFonts w:cs="Arial"/>
        <w:sz w:val="16"/>
        <w:szCs w:val="16"/>
        <w:lang w:val="en-GB"/>
      </w:rPr>
      <w:t>Lycée</w:t>
    </w:r>
    <w:proofErr w:type="spellEnd"/>
    <w:r w:rsidRPr="00172579">
      <w:rPr>
        <w:rFonts w:cs="Arial"/>
        <w:sz w:val="16"/>
        <w:szCs w:val="16"/>
        <w:lang w:val="en-GB"/>
      </w:rPr>
      <w:t xml:space="preserve"> </w:t>
    </w:r>
    <w:proofErr w:type="spellStart"/>
    <w:r w:rsidRPr="00172579">
      <w:rPr>
        <w:rFonts w:cs="Arial"/>
        <w:sz w:val="16"/>
        <w:szCs w:val="16"/>
        <w:lang w:val="en-GB"/>
      </w:rPr>
      <w:t>Français</w:t>
    </w:r>
    <w:proofErr w:type="spellEnd"/>
    <w:r w:rsidRPr="00172579">
      <w:rPr>
        <w:rFonts w:cs="Arial"/>
        <w:sz w:val="16"/>
        <w:szCs w:val="16"/>
        <w:lang w:val="en-GB"/>
      </w:rPr>
      <w:t xml:space="preserve"> de </w:t>
    </w:r>
    <w:proofErr w:type="spellStart"/>
    <w:r w:rsidRPr="00172579">
      <w:rPr>
        <w:rFonts w:cs="Arial"/>
        <w:sz w:val="16"/>
        <w:szCs w:val="16"/>
        <w:lang w:val="en-GB"/>
      </w:rPr>
      <w:t>Mascate</w:t>
    </w:r>
    <w:proofErr w:type="spellEnd"/>
  </w:p>
  <w:p w:rsidR="008762F9" w:rsidRDefault="008762F9" w:rsidP="008762F9">
    <w:pPr>
      <w:pStyle w:val="Pieddepage"/>
      <w:ind w:left="0" w:firstLine="0"/>
      <w:jc w:val="center"/>
      <w:rPr>
        <w:rFonts w:cs="Arial"/>
        <w:sz w:val="16"/>
        <w:szCs w:val="16"/>
        <w:lang w:val="en-GB"/>
      </w:rPr>
    </w:pPr>
    <w:r w:rsidRPr="00172579">
      <w:rPr>
        <w:rFonts w:cs="Arial"/>
        <w:sz w:val="16"/>
        <w:szCs w:val="16"/>
        <w:lang w:val="en-GB"/>
      </w:rPr>
      <w:t>Way 519 Building 1345 Plot 305 •</w:t>
    </w:r>
    <w:r>
      <w:rPr>
        <w:rFonts w:cs="Arial"/>
        <w:sz w:val="16"/>
        <w:szCs w:val="16"/>
        <w:lang w:val="en-GB"/>
      </w:rPr>
      <w:t xml:space="preserve"> </w:t>
    </w:r>
    <w:proofErr w:type="spellStart"/>
    <w:proofErr w:type="gramStart"/>
    <w:r>
      <w:rPr>
        <w:rFonts w:cs="Arial"/>
        <w:sz w:val="16"/>
        <w:szCs w:val="16"/>
        <w:lang w:val="en-GB"/>
      </w:rPr>
      <w:t>tél</w:t>
    </w:r>
    <w:proofErr w:type="spellEnd"/>
    <w:r>
      <w:rPr>
        <w:rFonts w:cs="Arial"/>
        <w:sz w:val="16"/>
        <w:szCs w:val="16"/>
        <w:lang w:val="en-GB"/>
      </w:rPr>
      <w:t xml:space="preserve"> </w:t>
    </w:r>
    <w:r w:rsidRPr="00172579">
      <w:rPr>
        <w:rFonts w:cs="Arial"/>
        <w:sz w:val="16"/>
        <w:szCs w:val="16"/>
        <w:lang w:val="en-GB"/>
      </w:rPr>
      <w:t>:</w:t>
    </w:r>
    <w:proofErr w:type="gramEnd"/>
    <w:r w:rsidRPr="00172579">
      <w:rPr>
        <w:rFonts w:cs="Arial"/>
        <w:sz w:val="16"/>
        <w:szCs w:val="16"/>
        <w:lang w:val="en-GB"/>
      </w:rPr>
      <w:t xml:space="preserve"> 00 (968) 24 34 88 00</w:t>
    </w:r>
    <w:r>
      <w:rPr>
        <w:rFonts w:cs="Arial"/>
        <w:sz w:val="16"/>
        <w:szCs w:val="16"/>
        <w:lang w:val="en-GB"/>
      </w:rPr>
      <w:t xml:space="preserve"> </w:t>
    </w:r>
    <w:r w:rsidRPr="00172579">
      <w:rPr>
        <w:rFonts w:cs="Arial"/>
        <w:sz w:val="16"/>
        <w:szCs w:val="16"/>
        <w:lang w:val="en-GB"/>
      </w:rPr>
      <w:t xml:space="preserve">• </w:t>
    </w:r>
    <w:r>
      <w:rPr>
        <w:rFonts w:cs="Arial"/>
        <w:sz w:val="16"/>
        <w:szCs w:val="16"/>
        <w:lang w:val="en-GB"/>
      </w:rPr>
      <w:t xml:space="preserve">email : </w:t>
    </w:r>
    <w:hyperlink r:id="rId1" w:tgtFrame="_blank" w:history="1">
      <w:r w:rsidRPr="00D3765F">
        <w:rPr>
          <w:rFonts w:cs="Arial"/>
          <w:sz w:val="16"/>
          <w:szCs w:val="16"/>
          <w:lang w:val="en-GB"/>
        </w:rPr>
        <w:t>lfmascate@lfm.om</w:t>
      </w:r>
    </w:hyperlink>
  </w:p>
  <w:p w:rsidR="008762F9" w:rsidRPr="00D3765F" w:rsidRDefault="008762F9" w:rsidP="008762F9">
    <w:pPr>
      <w:pStyle w:val="Pieddepage"/>
      <w:ind w:left="0" w:firstLine="0"/>
      <w:jc w:val="center"/>
      <w:rPr>
        <w:rFonts w:cs="Arial"/>
        <w:sz w:val="16"/>
        <w:szCs w:val="16"/>
      </w:rPr>
    </w:pPr>
    <w:r w:rsidRPr="00D3765F">
      <w:rPr>
        <w:rFonts w:cs="Arial"/>
        <w:sz w:val="16"/>
        <w:szCs w:val="16"/>
      </w:rPr>
      <w:t>PO Box 1843 - PC 130 AL ATHAIBA</w:t>
    </w:r>
    <w:r w:rsidRPr="00D3765F">
      <w:rPr>
        <w:rFonts w:cs="Arial"/>
        <w:sz w:val="16"/>
        <w:szCs w:val="16"/>
      </w:rPr>
      <w:softHyphen/>
      <w:t xml:space="preserve">  • MASCATE • SULTANAT D'OMAN</w:t>
    </w:r>
  </w:p>
  <w:p w:rsidR="00580BD8" w:rsidRPr="00427778" w:rsidRDefault="00580BD8" w:rsidP="008762F9">
    <w:pPr>
      <w:pStyle w:val="Pieddepage"/>
      <w:ind w:left="0" w:firstLine="0"/>
      <w:jc w:val="center"/>
      <w:rPr>
        <w:rFonts w:cs="Arial"/>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08A" w:rsidRDefault="0080508A" w:rsidP="0062431D">
    <w:pPr>
      <w:pStyle w:val="Pieddepage"/>
      <w:ind w:left="0" w:firstLine="0"/>
      <w:jc w:val="center"/>
      <w:rPr>
        <w:rFonts w:cs="Arial"/>
        <w:sz w:val="16"/>
        <w:szCs w:val="16"/>
      </w:rPr>
    </w:pPr>
    <w:r w:rsidRPr="0080508A">
      <w:rPr>
        <w:rFonts w:cs="Arial"/>
        <w:noProof/>
        <w:sz w:val="16"/>
        <w:szCs w:val="16"/>
      </w:rPr>
      <mc:AlternateContent>
        <mc:Choice Requires="wps">
          <w:drawing>
            <wp:anchor distT="0" distB="0" distL="114300" distR="114300" simplePos="0" relativeHeight="251659264" behindDoc="0" locked="0" layoutInCell="1" allowOverlap="1" wp14:anchorId="50F39CDC" wp14:editId="2CD58687">
              <wp:simplePos x="0" y="0"/>
              <wp:positionH relativeFrom="column">
                <wp:posOffset>-142050</wp:posOffset>
              </wp:positionH>
              <wp:positionV relativeFrom="paragraph">
                <wp:posOffset>-3810</wp:posOffset>
              </wp:positionV>
              <wp:extent cx="6780530" cy="0"/>
              <wp:effectExtent l="0" t="0" r="20320" b="19050"/>
              <wp:wrapNone/>
              <wp:docPr id="5" name="Connecteur droit 5"/>
              <wp:cNvGraphicFramePr/>
              <a:graphic xmlns:a="http://schemas.openxmlformats.org/drawingml/2006/main">
                <a:graphicData uri="http://schemas.microsoft.com/office/word/2010/wordprocessingShape">
                  <wps:wsp>
                    <wps:cNvCnPr/>
                    <wps:spPr>
                      <a:xfrm>
                        <a:off x="0" y="0"/>
                        <a:ext cx="6780530" cy="0"/>
                      </a:xfrm>
                      <a:prstGeom prst="line">
                        <a:avLst/>
                      </a:prstGeom>
                      <a:ln w="19050">
                        <a:solidFill>
                          <a:srgbClr val="0096C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159565D" id="Connecteur droit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2pt,-.3pt" to="522.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" strokecolor="#0096c8" strokeweight="1.5pt"/>
          </w:pict>
        </mc:Fallback>
      </mc:AlternateContent>
    </w:r>
  </w:p>
  <w:p w:rsidR="008762F9" w:rsidRPr="00172579" w:rsidRDefault="008762F9" w:rsidP="008762F9">
    <w:pPr>
      <w:pStyle w:val="Pieddepage"/>
      <w:ind w:left="0" w:firstLine="0"/>
      <w:jc w:val="center"/>
      <w:rPr>
        <w:rFonts w:cs="Arial"/>
        <w:sz w:val="16"/>
        <w:szCs w:val="16"/>
        <w:lang w:val="en-GB"/>
      </w:rPr>
    </w:pPr>
    <w:proofErr w:type="spellStart"/>
    <w:r w:rsidRPr="00172579">
      <w:rPr>
        <w:rFonts w:cs="Arial"/>
        <w:sz w:val="16"/>
        <w:szCs w:val="16"/>
        <w:lang w:val="en-GB"/>
      </w:rPr>
      <w:t>Lycée</w:t>
    </w:r>
    <w:proofErr w:type="spellEnd"/>
    <w:r w:rsidRPr="00172579">
      <w:rPr>
        <w:rFonts w:cs="Arial"/>
        <w:sz w:val="16"/>
        <w:szCs w:val="16"/>
        <w:lang w:val="en-GB"/>
      </w:rPr>
      <w:t xml:space="preserve"> </w:t>
    </w:r>
    <w:proofErr w:type="spellStart"/>
    <w:r w:rsidRPr="00172579">
      <w:rPr>
        <w:rFonts w:cs="Arial"/>
        <w:sz w:val="16"/>
        <w:szCs w:val="16"/>
        <w:lang w:val="en-GB"/>
      </w:rPr>
      <w:t>Français</w:t>
    </w:r>
    <w:proofErr w:type="spellEnd"/>
    <w:r w:rsidRPr="00172579">
      <w:rPr>
        <w:rFonts w:cs="Arial"/>
        <w:sz w:val="16"/>
        <w:szCs w:val="16"/>
        <w:lang w:val="en-GB"/>
      </w:rPr>
      <w:t xml:space="preserve"> de </w:t>
    </w:r>
    <w:proofErr w:type="spellStart"/>
    <w:r w:rsidRPr="00172579">
      <w:rPr>
        <w:rFonts w:cs="Arial"/>
        <w:sz w:val="16"/>
        <w:szCs w:val="16"/>
        <w:lang w:val="en-GB"/>
      </w:rPr>
      <w:t>Mascate</w:t>
    </w:r>
    <w:proofErr w:type="spellEnd"/>
  </w:p>
  <w:p w:rsidR="008762F9" w:rsidRDefault="008762F9" w:rsidP="008762F9">
    <w:pPr>
      <w:pStyle w:val="Pieddepage"/>
      <w:ind w:left="0" w:firstLine="0"/>
      <w:jc w:val="center"/>
      <w:rPr>
        <w:rFonts w:cs="Arial"/>
        <w:sz w:val="16"/>
        <w:szCs w:val="16"/>
        <w:lang w:val="en-GB"/>
      </w:rPr>
    </w:pPr>
    <w:r w:rsidRPr="00172579">
      <w:rPr>
        <w:rFonts w:cs="Arial"/>
        <w:sz w:val="16"/>
        <w:szCs w:val="16"/>
        <w:lang w:val="en-GB"/>
      </w:rPr>
      <w:t>Way 519 Building 1345 Plot 305 •</w:t>
    </w:r>
    <w:r>
      <w:rPr>
        <w:rFonts w:cs="Arial"/>
        <w:sz w:val="16"/>
        <w:szCs w:val="16"/>
        <w:lang w:val="en-GB"/>
      </w:rPr>
      <w:t xml:space="preserve"> </w:t>
    </w:r>
    <w:proofErr w:type="spellStart"/>
    <w:proofErr w:type="gramStart"/>
    <w:r>
      <w:rPr>
        <w:rFonts w:cs="Arial"/>
        <w:sz w:val="16"/>
        <w:szCs w:val="16"/>
        <w:lang w:val="en-GB"/>
      </w:rPr>
      <w:t>tél</w:t>
    </w:r>
    <w:proofErr w:type="spellEnd"/>
    <w:r>
      <w:rPr>
        <w:rFonts w:cs="Arial"/>
        <w:sz w:val="16"/>
        <w:szCs w:val="16"/>
        <w:lang w:val="en-GB"/>
      </w:rPr>
      <w:t xml:space="preserve"> </w:t>
    </w:r>
    <w:r w:rsidRPr="00172579">
      <w:rPr>
        <w:rFonts w:cs="Arial"/>
        <w:sz w:val="16"/>
        <w:szCs w:val="16"/>
        <w:lang w:val="en-GB"/>
      </w:rPr>
      <w:t>:</w:t>
    </w:r>
    <w:proofErr w:type="gramEnd"/>
    <w:r w:rsidRPr="00172579">
      <w:rPr>
        <w:rFonts w:cs="Arial"/>
        <w:sz w:val="16"/>
        <w:szCs w:val="16"/>
        <w:lang w:val="en-GB"/>
      </w:rPr>
      <w:t xml:space="preserve"> 00 (968) 24 34 88 00</w:t>
    </w:r>
    <w:r>
      <w:rPr>
        <w:rFonts w:cs="Arial"/>
        <w:sz w:val="16"/>
        <w:szCs w:val="16"/>
        <w:lang w:val="en-GB"/>
      </w:rPr>
      <w:t xml:space="preserve"> </w:t>
    </w:r>
    <w:r w:rsidRPr="00172579">
      <w:rPr>
        <w:rFonts w:cs="Arial"/>
        <w:sz w:val="16"/>
        <w:szCs w:val="16"/>
        <w:lang w:val="en-GB"/>
      </w:rPr>
      <w:t xml:space="preserve">• </w:t>
    </w:r>
    <w:r>
      <w:rPr>
        <w:rFonts w:cs="Arial"/>
        <w:sz w:val="16"/>
        <w:szCs w:val="16"/>
        <w:lang w:val="en-GB"/>
      </w:rPr>
      <w:t xml:space="preserve">email : </w:t>
    </w:r>
    <w:r w:rsidR="00997F8C">
      <w:rPr>
        <w:rFonts w:cs="Arial"/>
        <w:sz w:val="16"/>
        <w:szCs w:val="16"/>
        <w:lang w:val="en-GB"/>
      </w:rPr>
      <w:t>secretariat</w:t>
    </w:r>
    <w:hyperlink r:id="rId1" w:tgtFrame="_blank" w:history="1">
      <w:r w:rsidRPr="00D3765F">
        <w:rPr>
          <w:rFonts w:cs="Arial"/>
          <w:sz w:val="16"/>
          <w:szCs w:val="16"/>
          <w:lang w:val="en-GB"/>
        </w:rPr>
        <w:t>@lfm.om</w:t>
      </w:r>
    </w:hyperlink>
  </w:p>
  <w:p w:rsidR="008762F9" w:rsidRPr="00D3765F" w:rsidRDefault="008762F9" w:rsidP="008762F9">
    <w:pPr>
      <w:pStyle w:val="Pieddepage"/>
      <w:ind w:left="0" w:firstLine="0"/>
      <w:jc w:val="center"/>
      <w:rPr>
        <w:rFonts w:cs="Arial"/>
        <w:sz w:val="16"/>
        <w:szCs w:val="16"/>
      </w:rPr>
    </w:pPr>
    <w:r w:rsidRPr="00D3765F">
      <w:rPr>
        <w:rFonts w:cs="Arial"/>
        <w:sz w:val="16"/>
        <w:szCs w:val="16"/>
      </w:rPr>
      <w:t>PO Box 1843 - PC 130 AL ATHAIBA</w:t>
    </w:r>
    <w:r w:rsidRPr="00D3765F">
      <w:rPr>
        <w:rFonts w:cs="Arial"/>
        <w:sz w:val="16"/>
        <w:szCs w:val="16"/>
      </w:rPr>
      <w:softHyphen/>
      <w:t xml:space="preserve">  • MASCATE • SULTANAT D'OMAN</w:t>
    </w:r>
    <w:r w:rsidR="00BF7A23">
      <w:rPr>
        <w:rFonts w:cs="Arial"/>
        <w:sz w:val="16"/>
        <w:szCs w:val="16"/>
      </w:rPr>
      <w:t xml:space="preserve"> </w:t>
    </w:r>
    <w:r w:rsidR="00BF7A23" w:rsidRPr="00D3765F">
      <w:rPr>
        <w:rFonts w:cs="Arial"/>
        <w:sz w:val="16"/>
        <w:szCs w:val="16"/>
      </w:rPr>
      <w:t>•</w:t>
    </w:r>
    <w:r w:rsidR="00BF7A23">
      <w:rPr>
        <w:rFonts w:cs="Arial"/>
        <w:sz w:val="16"/>
        <w:szCs w:val="16"/>
      </w:rPr>
      <w:t xml:space="preserve"> C.R : 1331364</w:t>
    </w:r>
  </w:p>
  <w:p w:rsidR="008A2AD7" w:rsidRPr="00427778" w:rsidRDefault="008A2AD7" w:rsidP="008762F9">
    <w:pPr>
      <w:pStyle w:val="Pieddepage"/>
      <w:ind w:left="0" w:firstLine="0"/>
      <w:jc w:val="center"/>
      <w:rPr>
        <w:rFonts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1038" w:rsidRDefault="00A11038" w:rsidP="001B5375">
      <w:pPr>
        <w:spacing w:after="0" w:line="240" w:lineRule="auto"/>
      </w:pPr>
      <w:r>
        <w:separator/>
      </w:r>
    </w:p>
  </w:footnote>
  <w:footnote w:type="continuationSeparator" w:id="0">
    <w:p w:rsidR="00A11038" w:rsidRDefault="00A11038" w:rsidP="001B53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5422"/>
    </w:tblGrid>
    <w:tr w:rsidR="00580BD8" w:rsidTr="002D0AEE">
      <w:trPr>
        <w:trHeight w:hRule="exact" w:val="1418"/>
      </w:trPr>
      <w:tc>
        <w:tcPr>
          <w:tcW w:w="4643" w:type="dxa"/>
        </w:tcPr>
        <w:p w:rsidR="00580BD8" w:rsidRDefault="00F81DB9" w:rsidP="00C434E5">
          <w:pPr>
            <w:ind w:left="0" w:firstLine="0"/>
          </w:pPr>
          <w:r>
            <w:rPr>
              <w:noProof/>
            </w:rPr>
            <w:drawing>
              <wp:inline distT="0" distB="0" distL="0" distR="0" wp14:anchorId="1A42520D" wp14:editId="7D527D62">
                <wp:extent cx="1884590" cy="900000"/>
                <wp:effectExtent l="0" t="0" r="1905"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FM_LOGO_officiel 20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4590" cy="900000"/>
                        </a:xfrm>
                        <a:prstGeom prst="rect">
                          <a:avLst/>
                        </a:prstGeom>
                      </pic:spPr>
                    </pic:pic>
                  </a:graphicData>
                </a:graphic>
              </wp:inline>
            </w:drawing>
          </w:r>
        </w:p>
      </w:tc>
      <w:tc>
        <w:tcPr>
          <w:tcW w:w="5422" w:type="dxa"/>
        </w:tcPr>
        <w:p w:rsidR="00580BD8" w:rsidRPr="00580BD8" w:rsidRDefault="004A4689" w:rsidP="00580BD8">
          <w:pPr>
            <w:jc w:val="right"/>
          </w:pPr>
          <w:r>
            <w:rPr>
              <w:noProof/>
            </w:rPr>
            <w:drawing>
              <wp:inline distT="0" distB="0" distL="0" distR="0" wp14:anchorId="11F0C821" wp14:editId="5D3A4A04">
                <wp:extent cx="1593856" cy="1031169"/>
                <wp:effectExtent l="0" t="0" r="6350" b="1079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EFE conventionne-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99997" cy="1035142"/>
                        </a:xfrm>
                        <a:prstGeom prst="rect">
                          <a:avLst/>
                        </a:prstGeom>
                      </pic:spPr>
                    </pic:pic>
                  </a:graphicData>
                </a:graphic>
              </wp:inline>
            </w:drawing>
          </w:r>
        </w:p>
      </w:tc>
    </w:tr>
  </w:tbl>
  <w:p w:rsidR="00580BD8" w:rsidRDefault="00580BD8" w:rsidP="00580BD8">
    <w:pPr>
      <w:pStyle w:val="En-tte"/>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1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4"/>
      <w:gridCol w:w="5524"/>
    </w:tblGrid>
    <w:tr w:rsidR="00AA2857" w:rsidTr="003F2F67">
      <w:trPr>
        <w:trHeight w:val="1"/>
      </w:trPr>
      <w:tc>
        <w:tcPr>
          <w:tcW w:w="5524" w:type="dxa"/>
        </w:tcPr>
        <w:p w:rsidR="00AA2857" w:rsidRDefault="00F81DB9" w:rsidP="00580BD8">
          <w:pPr>
            <w:pStyle w:val="En-tte"/>
            <w:ind w:left="0" w:right="850" w:firstLine="0"/>
          </w:pPr>
          <w:r>
            <w:rPr>
              <w:noProof/>
            </w:rPr>
            <w:drawing>
              <wp:inline distT="0" distB="0" distL="0" distR="0" wp14:anchorId="6FA3E828" wp14:editId="7E0E3725">
                <wp:extent cx="1884139" cy="900000"/>
                <wp:effectExtent l="0" t="0" r="1905"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FM_LOGO_officiel 20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4139" cy="900000"/>
                        </a:xfrm>
                        <a:prstGeom prst="rect">
                          <a:avLst/>
                        </a:prstGeom>
                      </pic:spPr>
                    </pic:pic>
                  </a:graphicData>
                </a:graphic>
              </wp:inline>
            </w:drawing>
          </w:r>
        </w:p>
      </w:tc>
      <w:tc>
        <w:tcPr>
          <w:tcW w:w="5524" w:type="dxa"/>
        </w:tcPr>
        <w:p w:rsidR="00AA2857" w:rsidRDefault="00F81DB9" w:rsidP="00580BD8">
          <w:pPr>
            <w:pStyle w:val="En-tte"/>
            <w:ind w:left="0" w:right="850" w:firstLine="0"/>
            <w:jc w:val="right"/>
          </w:pPr>
          <w:r>
            <w:rPr>
              <w:noProof/>
            </w:rPr>
            <w:drawing>
              <wp:inline distT="0" distB="0" distL="0" distR="0" wp14:anchorId="026686F3" wp14:editId="46C116BC">
                <wp:extent cx="1593856" cy="1031169"/>
                <wp:effectExtent l="0" t="0" r="6350" b="1079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EFE conventionne-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99997" cy="1035142"/>
                        </a:xfrm>
                        <a:prstGeom prst="rect">
                          <a:avLst/>
                        </a:prstGeom>
                      </pic:spPr>
                    </pic:pic>
                  </a:graphicData>
                </a:graphic>
              </wp:inline>
            </w:drawing>
          </w:r>
        </w:p>
      </w:tc>
    </w:tr>
  </w:tbl>
  <w:p w:rsidR="00AA2857" w:rsidRDefault="00AA2857" w:rsidP="0080508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OM" w:vendorID="64" w:dllVersion="131078" w:nlCheck="1" w:checkStyle="0"/>
  <w:activeWritingStyle w:appName="MSWord" w:lang="en-US" w:vendorID="64" w:dllVersion="131078" w:nlCheck="1" w:checkStyle="1"/>
  <w:activeWritingStyle w:appName="MSWord" w:lang="ar-SA" w:vendorID="64" w:dllVersion="131078" w:nlCheck="1" w:checkStyle="0"/>
  <w:activeWritingStyle w:appName="MSWord" w:lang="fr-FR" w:vendorID="64" w:dllVersion="131078" w:nlCheck="1" w:checkStyle="1"/>
  <w:activeWritingStyle w:appName="MSWord" w:lang="en-GB" w:vendorID="64" w:dllVersion="131078" w:nlCheck="1" w:checkStyle="1"/>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A23"/>
    <w:rsid w:val="00014356"/>
    <w:rsid w:val="00085CD5"/>
    <w:rsid w:val="00183893"/>
    <w:rsid w:val="001B5375"/>
    <w:rsid w:val="001B73B4"/>
    <w:rsid w:val="001B7A23"/>
    <w:rsid w:val="0020247B"/>
    <w:rsid w:val="002466A9"/>
    <w:rsid w:val="00250779"/>
    <w:rsid w:val="002654B4"/>
    <w:rsid w:val="00267A9D"/>
    <w:rsid w:val="002D0AEE"/>
    <w:rsid w:val="002D0C84"/>
    <w:rsid w:val="003272DB"/>
    <w:rsid w:val="00356C28"/>
    <w:rsid w:val="003F2F67"/>
    <w:rsid w:val="003F73AB"/>
    <w:rsid w:val="00427778"/>
    <w:rsid w:val="00473633"/>
    <w:rsid w:val="004A3EA0"/>
    <w:rsid w:val="004A4689"/>
    <w:rsid w:val="004C7EDC"/>
    <w:rsid w:val="00561F04"/>
    <w:rsid w:val="00580BD8"/>
    <w:rsid w:val="0062431D"/>
    <w:rsid w:val="0064443C"/>
    <w:rsid w:val="00674DC2"/>
    <w:rsid w:val="0080508A"/>
    <w:rsid w:val="00806CFC"/>
    <w:rsid w:val="00831C27"/>
    <w:rsid w:val="008762F9"/>
    <w:rsid w:val="008A2AD7"/>
    <w:rsid w:val="0092463A"/>
    <w:rsid w:val="009342B2"/>
    <w:rsid w:val="00943CDB"/>
    <w:rsid w:val="00997F8C"/>
    <w:rsid w:val="00A11038"/>
    <w:rsid w:val="00AA2857"/>
    <w:rsid w:val="00BF7A23"/>
    <w:rsid w:val="00C65CF1"/>
    <w:rsid w:val="00DC3DC5"/>
    <w:rsid w:val="00DE7EFE"/>
    <w:rsid w:val="00DF6B17"/>
    <w:rsid w:val="00E00110"/>
    <w:rsid w:val="00E01951"/>
    <w:rsid w:val="00E37F62"/>
    <w:rsid w:val="00E62143"/>
    <w:rsid w:val="00ED4F45"/>
    <w:rsid w:val="00F478C4"/>
    <w:rsid w:val="00F81DB9"/>
    <w:rsid w:val="00FC30F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7536274-D16A-4DD6-8D1D-1E24BAAF3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08A"/>
    <w:pPr>
      <w:spacing w:line="384" w:lineRule="auto"/>
      <w:ind w:left="1134" w:firstLine="709"/>
    </w:pPr>
    <w:rPr>
      <w:rFonts w:ascii="Arial" w:hAnsi="Arial"/>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B5375"/>
    <w:pPr>
      <w:tabs>
        <w:tab w:val="center" w:pos="4536"/>
        <w:tab w:val="right" w:pos="9072"/>
      </w:tabs>
      <w:spacing w:after="0" w:line="240" w:lineRule="auto"/>
    </w:pPr>
  </w:style>
  <w:style w:type="character" w:customStyle="1" w:styleId="En-tteCar">
    <w:name w:val="En-tête Car"/>
    <w:basedOn w:val="Policepardfaut"/>
    <w:link w:val="En-tte"/>
    <w:uiPriority w:val="99"/>
    <w:rsid w:val="001B5375"/>
  </w:style>
  <w:style w:type="paragraph" w:styleId="Pieddepage">
    <w:name w:val="footer"/>
    <w:basedOn w:val="Normal"/>
    <w:link w:val="PieddepageCar"/>
    <w:uiPriority w:val="99"/>
    <w:unhideWhenUsed/>
    <w:rsid w:val="001B537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5375"/>
  </w:style>
  <w:style w:type="paragraph" w:styleId="Textedebulles">
    <w:name w:val="Balloon Text"/>
    <w:basedOn w:val="Normal"/>
    <w:link w:val="TextedebullesCar"/>
    <w:uiPriority w:val="99"/>
    <w:semiHidden/>
    <w:unhideWhenUsed/>
    <w:rsid w:val="001B537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B5375"/>
    <w:rPr>
      <w:rFonts w:ascii="Tahoma" w:hAnsi="Tahoma" w:cs="Tahoma"/>
      <w:sz w:val="16"/>
      <w:szCs w:val="16"/>
    </w:rPr>
  </w:style>
  <w:style w:type="table" w:styleId="Grilledutableau">
    <w:name w:val="Table Grid"/>
    <w:basedOn w:val="TableauNormal"/>
    <w:uiPriority w:val="59"/>
    <w:rsid w:val="00AA28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BF7A23"/>
    <w:pPr>
      <w:spacing w:after="0" w:line="240" w:lineRule="auto"/>
      <w:ind w:left="1134" w:firstLine="709"/>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lfmascate@lfm.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lfmascate@lfm.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nessa\Documents\2017\lfm\LFM\CA\2017-2018\Communication\Ent&#234;te%20LFM%201819%20CR.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B547F-9416-4E2D-A877-9DB27118A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Entête LFM 1819 CR</Template>
  <TotalTime>16</TotalTime>
  <Pages>2</Pages>
  <Words>256</Words>
  <Characters>1413</Characters>
  <Application>Microsoft Office Word</Application>
  <DocSecurity>0</DocSecurity>
  <Lines>11</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Humphrey</dc:creator>
  <cp:lastModifiedBy>Hewlett-Packard Company</cp:lastModifiedBy>
  <cp:revision>3</cp:revision>
  <cp:lastPrinted>2019-01-07T11:00:00Z</cp:lastPrinted>
  <dcterms:created xsi:type="dcterms:W3CDTF">2019-02-11T08:05:00Z</dcterms:created>
  <dcterms:modified xsi:type="dcterms:W3CDTF">2019-02-11T08:21:00Z</dcterms:modified>
</cp:coreProperties>
</file>